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F1" w:rsidRDefault="00DF2EF1" w:rsidP="00173365">
      <w:pPr>
        <w:pStyle w:val="NoSpacing"/>
        <w:jc w:val="center"/>
        <w:rPr>
          <w:b/>
          <w:sz w:val="28"/>
          <w:szCs w:val="28"/>
          <w:u w:val="single"/>
        </w:rPr>
      </w:pPr>
    </w:p>
    <w:p w:rsidR="00173365" w:rsidRDefault="00173365" w:rsidP="00173365">
      <w:pPr>
        <w:pStyle w:val="NoSpacing"/>
        <w:jc w:val="center"/>
        <w:rPr>
          <w:b/>
          <w:sz w:val="28"/>
          <w:szCs w:val="28"/>
          <w:u w:val="single"/>
        </w:rPr>
      </w:pPr>
      <w:bookmarkStart w:id="0" w:name="_GoBack"/>
      <w:bookmarkEnd w:id="0"/>
      <w:r>
        <w:rPr>
          <w:b/>
          <w:sz w:val="28"/>
          <w:szCs w:val="28"/>
          <w:u w:val="single"/>
        </w:rPr>
        <w:t>WORTHY OF THE CALL</w:t>
      </w:r>
    </w:p>
    <w:p w:rsidR="00DF2EF1" w:rsidRDefault="00DF2EF1" w:rsidP="00173365">
      <w:pPr>
        <w:pStyle w:val="NoSpacing"/>
        <w:jc w:val="center"/>
        <w:rPr>
          <w:b/>
          <w:sz w:val="28"/>
          <w:szCs w:val="28"/>
          <w:u w:val="single"/>
        </w:rPr>
      </w:pPr>
      <w:r>
        <w:rPr>
          <w:b/>
          <w:sz w:val="28"/>
          <w:szCs w:val="28"/>
          <w:u w:val="single"/>
        </w:rPr>
        <w:t>SESSION OUTLINE</w:t>
      </w:r>
    </w:p>
    <w:p w:rsidR="00173365" w:rsidRDefault="00173365" w:rsidP="00173365">
      <w:pPr>
        <w:pStyle w:val="NoSpacing"/>
        <w:jc w:val="center"/>
        <w:rPr>
          <w:b/>
          <w:sz w:val="28"/>
          <w:szCs w:val="28"/>
          <w:u w:val="single"/>
        </w:rPr>
      </w:pPr>
    </w:p>
    <w:p w:rsidR="00173365" w:rsidRDefault="00173365" w:rsidP="00173365">
      <w:pPr>
        <w:pStyle w:val="NoSpacing"/>
        <w:jc w:val="center"/>
        <w:rPr>
          <w:b/>
          <w:sz w:val="28"/>
          <w:szCs w:val="28"/>
          <w:u w:val="single"/>
        </w:rPr>
      </w:pPr>
    </w:p>
    <w:p w:rsidR="00173365" w:rsidRDefault="00173365" w:rsidP="00173365">
      <w:pPr>
        <w:pStyle w:val="NoSpacing"/>
        <w:rPr>
          <w:b/>
          <w:sz w:val="24"/>
          <w:szCs w:val="24"/>
        </w:rPr>
      </w:pPr>
      <w:r>
        <w:rPr>
          <w:b/>
          <w:sz w:val="24"/>
          <w:szCs w:val="24"/>
        </w:rPr>
        <w:t>Section 1:</w:t>
      </w:r>
      <w:r>
        <w:rPr>
          <w:b/>
          <w:sz w:val="24"/>
          <w:szCs w:val="24"/>
        </w:rPr>
        <w:tab/>
      </w:r>
      <w:r w:rsidR="00FC74C4">
        <w:rPr>
          <w:b/>
          <w:sz w:val="24"/>
          <w:szCs w:val="24"/>
        </w:rPr>
        <w:t>Introduction</w:t>
      </w:r>
    </w:p>
    <w:p w:rsidR="00173365" w:rsidRDefault="00173365" w:rsidP="00173365">
      <w:pPr>
        <w:pStyle w:val="NoSpacing"/>
        <w:rPr>
          <w:b/>
          <w:sz w:val="24"/>
          <w:szCs w:val="24"/>
        </w:rPr>
      </w:pPr>
    </w:p>
    <w:p w:rsidR="002168C9" w:rsidRPr="00DF2EF1" w:rsidRDefault="00FC74C4" w:rsidP="00173365">
      <w:pPr>
        <w:pStyle w:val="NoSpacing"/>
        <w:rPr>
          <w:sz w:val="24"/>
          <w:szCs w:val="24"/>
        </w:rPr>
      </w:pPr>
      <w:r w:rsidRPr="00DF2EF1">
        <w:rPr>
          <w:sz w:val="24"/>
          <w:szCs w:val="24"/>
        </w:rPr>
        <w:t>In the video, it is stated that one out of every four females and one out of every six males is a survivor of abuse.  This section discusses things that help create a safe environment for children and youth.</w:t>
      </w:r>
    </w:p>
    <w:p w:rsidR="00DF2EF1" w:rsidRDefault="00DF2EF1" w:rsidP="00173365">
      <w:pPr>
        <w:pStyle w:val="NoSpacing"/>
        <w:rPr>
          <w:sz w:val="24"/>
          <w:szCs w:val="24"/>
        </w:rPr>
      </w:pPr>
    </w:p>
    <w:p w:rsidR="00DF2EF1" w:rsidRDefault="00DF2EF1" w:rsidP="00173365">
      <w:pPr>
        <w:pStyle w:val="NoSpacing"/>
        <w:rPr>
          <w:sz w:val="24"/>
          <w:szCs w:val="24"/>
        </w:rPr>
      </w:pPr>
    </w:p>
    <w:p w:rsidR="00173365" w:rsidRDefault="00173365" w:rsidP="00173365">
      <w:pPr>
        <w:pStyle w:val="NoSpacing"/>
        <w:rPr>
          <w:b/>
          <w:sz w:val="24"/>
          <w:szCs w:val="24"/>
        </w:rPr>
      </w:pPr>
      <w:r>
        <w:rPr>
          <w:b/>
          <w:sz w:val="24"/>
          <w:szCs w:val="24"/>
        </w:rPr>
        <w:t>Section 2:</w:t>
      </w:r>
      <w:r>
        <w:rPr>
          <w:b/>
          <w:sz w:val="24"/>
          <w:szCs w:val="24"/>
        </w:rPr>
        <w:tab/>
        <w:t>Core Principles</w:t>
      </w:r>
    </w:p>
    <w:p w:rsidR="00173365" w:rsidRDefault="00173365" w:rsidP="00173365">
      <w:pPr>
        <w:pStyle w:val="NoSpacing"/>
        <w:rPr>
          <w:sz w:val="24"/>
          <w:szCs w:val="24"/>
        </w:rPr>
      </w:pPr>
    </w:p>
    <w:p w:rsidR="00173365" w:rsidRDefault="00FC74C4" w:rsidP="00173365">
      <w:pPr>
        <w:pStyle w:val="NoSpacing"/>
        <w:rPr>
          <w:sz w:val="24"/>
          <w:szCs w:val="24"/>
        </w:rPr>
      </w:pPr>
      <w:r>
        <w:rPr>
          <w:sz w:val="24"/>
          <w:szCs w:val="24"/>
        </w:rPr>
        <w:t xml:space="preserve">There are </w:t>
      </w:r>
      <w:r w:rsidR="00173365">
        <w:rPr>
          <w:sz w:val="24"/>
          <w:szCs w:val="24"/>
        </w:rPr>
        <w:t xml:space="preserve">four core principles </w:t>
      </w:r>
      <w:r>
        <w:rPr>
          <w:sz w:val="24"/>
          <w:szCs w:val="24"/>
        </w:rPr>
        <w:t>that should</w:t>
      </w:r>
      <w:r w:rsidR="002168C9">
        <w:rPr>
          <w:sz w:val="24"/>
          <w:szCs w:val="24"/>
        </w:rPr>
        <w:t xml:space="preserve"> be followed</w:t>
      </w:r>
      <w:r>
        <w:rPr>
          <w:sz w:val="24"/>
          <w:szCs w:val="24"/>
        </w:rPr>
        <w:t xml:space="preserve"> when</w:t>
      </w:r>
      <w:r w:rsidR="00173365">
        <w:rPr>
          <w:sz w:val="24"/>
          <w:szCs w:val="24"/>
        </w:rPr>
        <w:t xml:space="preserve"> representing the Catholic Church when you serve/volunteer/minister.  What you say through your actions and your service is what it means to be Catholic.  The</w:t>
      </w:r>
      <w:r w:rsidR="002168C9">
        <w:rPr>
          <w:sz w:val="24"/>
          <w:szCs w:val="24"/>
        </w:rPr>
        <w:t>se</w:t>
      </w:r>
      <w:r w:rsidR="00173365">
        <w:rPr>
          <w:sz w:val="24"/>
          <w:szCs w:val="24"/>
        </w:rPr>
        <w:t xml:space="preserve"> four core principles are:  being authentic, being competent, treating others with dignity</w:t>
      </w:r>
      <w:r w:rsidR="002168C9">
        <w:rPr>
          <w:sz w:val="24"/>
          <w:szCs w:val="24"/>
        </w:rPr>
        <w:t xml:space="preserve"> and respect</w:t>
      </w:r>
      <w:r w:rsidR="00173365">
        <w:rPr>
          <w:sz w:val="24"/>
          <w:szCs w:val="24"/>
        </w:rPr>
        <w:t>, and holding one another accountable.</w:t>
      </w:r>
    </w:p>
    <w:p w:rsidR="002168C9" w:rsidRDefault="002168C9" w:rsidP="00173365">
      <w:pPr>
        <w:pStyle w:val="NoSpacing"/>
        <w:rPr>
          <w:sz w:val="24"/>
          <w:szCs w:val="24"/>
        </w:rPr>
      </w:pPr>
      <w:r>
        <w:rPr>
          <w:sz w:val="24"/>
          <w:szCs w:val="24"/>
        </w:rPr>
        <w:t>This section explains and discusse</w:t>
      </w:r>
      <w:r w:rsidR="00DF2EF1">
        <w:rPr>
          <w:sz w:val="24"/>
          <w:szCs w:val="24"/>
        </w:rPr>
        <w:t>s</w:t>
      </w:r>
      <w:r>
        <w:rPr>
          <w:sz w:val="24"/>
          <w:szCs w:val="24"/>
        </w:rPr>
        <w:t xml:space="preserve"> these.</w:t>
      </w:r>
    </w:p>
    <w:p w:rsidR="00DF2EF1" w:rsidRDefault="00DF2EF1" w:rsidP="00173365">
      <w:pPr>
        <w:pStyle w:val="NoSpacing"/>
        <w:rPr>
          <w:sz w:val="24"/>
          <w:szCs w:val="24"/>
        </w:rPr>
      </w:pPr>
    </w:p>
    <w:p w:rsidR="00DF2EF1" w:rsidRDefault="00DF2EF1" w:rsidP="00173365">
      <w:pPr>
        <w:pStyle w:val="NoSpacing"/>
        <w:rPr>
          <w:sz w:val="24"/>
          <w:szCs w:val="24"/>
        </w:rPr>
      </w:pPr>
    </w:p>
    <w:p w:rsidR="00173365" w:rsidRDefault="00173365" w:rsidP="00173365">
      <w:pPr>
        <w:pStyle w:val="NoSpacing"/>
        <w:rPr>
          <w:b/>
          <w:sz w:val="24"/>
          <w:szCs w:val="24"/>
        </w:rPr>
      </w:pPr>
      <w:r>
        <w:rPr>
          <w:b/>
          <w:sz w:val="24"/>
          <w:szCs w:val="24"/>
        </w:rPr>
        <w:t xml:space="preserve">Section 3:  </w:t>
      </w:r>
      <w:r w:rsidR="002168C9">
        <w:rPr>
          <w:b/>
          <w:sz w:val="24"/>
          <w:szCs w:val="24"/>
        </w:rPr>
        <w:tab/>
      </w:r>
      <w:r>
        <w:rPr>
          <w:b/>
          <w:sz w:val="24"/>
          <w:szCs w:val="24"/>
        </w:rPr>
        <w:t>Recognizing Signs of Abuse</w:t>
      </w:r>
    </w:p>
    <w:p w:rsidR="00173365" w:rsidRDefault="00173365" w:rsidP="00173365">
      <w:pPr>
        <w:pStyle w:val="NoSpacing"/>
        <w:rPr>
          <w:b/>
          <w:sz w:val="24"/>
          <w:szCs w:val="24"/>
        </w:rPr>
      </w:pPr>
    </w:p>
    <w:p w:rsidR="00173365" w:rsidRDefault="00173365" w:rsidP="00173365">
      <w:pPr>
        <w:pStyle w:val="NoSpacing"/>
        <w:rPr>
          <w:sz w:val="24"/>
          <w:szCs w:val="24"/>
        </w:rPr>
      </w:pPr>
      <w:r>
        <w:rPr>
          <w:sz w:val="24"/>
          <w:szCs w:val="24"/>
        </w:rPr>
        <w:t xml:space="preserve">This section covers the signs of abuse, what are grooming behaviors, how do you keep yourself safe, </w:t>
      </w:r>
      <w:r w:rsidR="002168C9">
        <w:rPr>
          <w:sz w:val="24"/>
          <w:szCs w:val="24"/>
        </w:rPr>
        <w:t xml:space="preserve">and </w:t>
      </w:r>
      <w:r>
        <w:rPr>
          <w:sz w:val="24"/>
          <w:szCs w:val="24"/>
        </w:rPr>
        <w:t>what to do if you experience behaviors from someone that are inappropriate or “red flags.</w:t>
      </w:r>
      <w:r w:rsidR="002168C9">
        <w:rPr>
          <w:sz w:val="24"/>
          <w:szCs w:val="24"/>
        </w:rPr>
        <w:t>”</w:t>
      </w:r>
    </w:p>
    <w:p w:rsidR="00DF2EF1" w:rsidRDefault="00DF2EF1" w:rsidP="00173365">
      <w:pPr>
        <w:pStyle w:val="NoSpacing"/>
        <w:rPr>
          <w:sz w:val="24"/>
          <w:szCs w:val="24"/>
        </w:rPr>
      </w:pPr>
    </w:p>
    <w:p w:rsidR="00DF2EF1" w:rsidRDefault="00DF2EF1" w:rsidP="00173365">
      <w:pPr>
        <w:pStyle w:val="NoSpacing"/>
        <w:rPr>
          <w:sz w:val="24"/>
          <w:szCs w:val="24"/>
        </w:rPr>
      </w:pPr>
    </w:p>
    <w:p w:rsidR="00173365" w:rsidRDefault="00173365" w:rsidP="00173365">
      <w:pPr>
        <w:pStyle w:val="NoSpacing"/>
        <w:rPr>
          <w:b/>
          <w:sz w:val="24"/>
          <w:szCs w:val="24"/>
        </w:rPr>
      </w:pPr>
      <w:r>
        <w:rPr>
          <w:b/>
          <w:sz w:val="24"/>
          <w:szCs w:val="24"/>
        </w:rPr>
        <w:t>Section 4:</w:t>
      </w:r>
      <w:r w:rsidR="002168C9">
        <w:rPr>
          <w:b/>
          <w:sz w:val="24"/>
          <w:szCs w:val="24"/>
        </w:rPr>
        <w:tab/>
      </w:r>
      <w:r>
        <w:rPr>
          <w:b/>
          <w:sz w:val="24"/>
          <w:szCs w:val="24"/>
        </w:rPr>
        <w:t xml:space="preserve"> </w:t>
      </w:r>
      <w:r w:rsidR="002168C9">
        <w:rPr>
          <w:b/>
          <w:sz w:val="24"/>
          <w:szCs w:val="24"/>
        </w:rPr>
        <w:t xml:space="preserve">Reporting Requirements </w:t>
      </w:r>
      <w:r>
        <w:rPr>
          <w:b/>
          <w:sz w:val="24"/>
          <w:szCs w:val="24"/>
        </w:rPr>
        <w:t xml:space="preserve"> </w:t>
      </w:r>
    </w:p>
    <w:p w:rsidR="00173365" w:rsidRDefault="00173365" w:rsidP="00173365">
      <w:pPr>
        <w:pStyle w:val="NoSpacing"/>
        <w:rPr>
          <w:sz w:val="24"/>
          <w:szCs w:val="24"/>
        </w:rPr>
      </w:pPr>
    </w:p>
    <w:p w:rsidR="00173365" w:rsidRPr="00DF2EF1" w:rsidRDefault="002168C9" w:rsidP="00DF2EF1">
      <w:pPr>
        <w:pStyle w:val="NoSpacing"/>
        <w:rPr>
          <w:sz w:val="24"/>
          <w:szCs w:val="24"/>
        </w:rPr>
      </w:pPr>
      <w:r w:rsidRPr="00DF2EF1">
        <w:rPr>
          <w:sz w:val="24"/>
          <w:szCs w:val="24"/>
        </w:rPr>
        <w:t>This section goes over what you would do if you have reason to believe someone is being abused or if someone tells you they are being abused.  What are the reporting requirements and policies?</w:t>
      </w:r>
    </w:p>
    <w:p w:rsidR="00DF2EF1" w:rsidRPr="00DF2EF1" w:rsidRDefault="00DF2EF1" w:rsidP="00F92FB9">
      <w:pPr>
        <w:rPr>
          <w:b/>
          <w:sz w:val="24"/>
          <w:szCs w:val="24"/>
        </w:rPr>
      </w:pPr>
    </w:p>
    <w:p w:rsidR="001569F2" w:rsidRPr="00DF2EF1" w:rsidRDefault="002168C9" w:rsidP="00F92FB9">
      <w:pPr>
        <w:rPr>
          <w:b/>
          <w:sz w:val="24"/>
          <w:szCs w:val="24"/>
        </w:rPr>
      </w:pPr>
      <w:r w:rsidRPr="00DF2EF1">
        <w:rPr>
          <w:b/>
          <w:sz w:val="24"/>
          <w:szCs w:val="24"/>
        </w:rPr>
        <w:t>Section 5:</w:t>
      </w:r>
      <w:r w:rsidRPr="00DF2EF1">
        <w:rPr>
          <w:b/>
          <w:sz w:val="24"/>
          <w:szCs w:val="24"/>
        </w:rPr>
        <w:tab/>
        <w:t>Concluding Thoughts</w:t>
      </w:r>
    </w:p>
    <w:p w:rsidR="002168C9" w:rsidRPr="00DF2EF1" w:rsidRDefault="002168C9" w:rsidP="00F92FB9">
      <w:pPr>
        <w:rPr>
          <w:sz w:val="24"/>
          <w:szCs w:val="24"/>
        </w:rPr>
      </w:pPr>
      <w:r w:rsidRPr="00DF2EF1">
        <w:rPr>
          <w:sz w:val="24"/>
          <w:szCs w:val="24"/>
        </w:rPr>
        <w:t>By Bishop Adam J. Parker</w:t>
      </w:r>
    </w:p>
    <w:p w:rsidR="002168C9" w:rsidRPr="00FC74C4" w:rsidRDefault="002168C9" w:rsidP="00F92FB9">
      <w:pPr>
        <w:rPr>
          <w:b/>
        </w:rPr>
      </w:pPr>
    </w:p>
    <w:sectPr w:rsidR="002168C9" w:rsidRPr="00FC74C4" w:rsidSect="007D4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573"/>
    <w:multiLevelType w:val="hybridMultilevel"/>
    <w:tmpl w:val="2806E006"/>
    <w:lvl w:ilvl="0" w:tplc="6ED8B3D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5A4394"/>
    <w:multiLevelType w:val="hybridMultilevel"/>
    <w:tmpl w:val="A80AF86E"/>
    <w:lvl w:ilvl="0" w:tplc="25269FD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8A"/>
    <w:rsid w:val="0001133D"/>
    <w:rsid w:val="001569F2"/>
    <w:rsid w:val="00173365"/>
    <w:rsid w:val="001F66DA"/>
    <w:rsid w:val="002168C9"/>
    <w:rsid w:val="002C64E4"/>
    <w:rsid w:val="00375693"/>
    <w:rsid w:val="004702F0"/>
    <w:rsid w:val="004E198A"/>
    <w:rsid w:val="00663967"/>
    <w:rsid w:val="007B266F"/>
    <w:rsid w:val="007D4B1A"/>
    <w:rsid w:val="00832D42"/>
    <w:rsid w:val="00DF2EF1"/>
    <w:rsid w:val="00E5631F"/>
    <w:rsid w:val="00F87C6D"/>
    <w:rsid w:val="00F92FB9"/>
    <w:rsid w:val="00FC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FCD51-3FCD-4C61-9BD6-3486AAF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8A"/>
    <w:rPr>
      <w:rFonts w:ascii="Tahoma" w:hAnsi="Tahoma" w:cs="Tahoma"/>
      <w:sz w:val="16"/>
      <w:szCs w:val="16"/>
    </w:rPr>
  </w:style>
  <w:style w:type="paragraph" w:styleId="NoSpacing">
    <w:name w:val="No Spacing"/>
    <w:uiPriority w:val="1"/>
    <w:qFormat/>
    <w:rsid w:val="004E1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08AB-5251-438F-8E56-5DBBD0BD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Beck, Monica</cp:lastModifiedBy>
  <cp:revision>3</cp:revision>
  <cp:lastPrinted>2014-05-12T14:49:00Z</cp:lastPrinted>
  <dcterms:created xsi:type="dcterms:W3CDTF">2015-05-27T16:58:00Z</dcterms:created>
  <dcterms:modified xsi:type="dcterms:W3CDTF">2019-10-23T17:32:00Z</dcterms:modified>
</cp:coreProperties>
</file>